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7F46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18"/>
          <w:szCs w:val="18"/>
        </w:rPr>
        <w:t>附件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  <w:t>3: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药品廉洁准入承诺书</w:t>
      </w:r>
    </w:p>
    <w:p w14:paraId="6AD342A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18"/>
          <w:szCs w:val="18"/>
          <w:lang w:eastAsia="zh-CN"/>
        </w:rPr>
        <w:t>泰州市人民医院：</w:t>
      </w:r>
    </w:p>
    <w:p w14:paraId="477E88A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sz w:val="18"/>
          <w:szCs w:val="18"/>
        </w:rPr>
        <w:t xml:space="preserve">    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  <w:t xml:space="preserve">  本企业及代表作如下承诺： </w:t>
      </w:r>
    </w:p>
    <w:p w14:paraId="127EBF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sz w:val="18"/>
          <w:szCs w:val="18"/>
        </w:rPr>
        <w:t xml:space="preserve">    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  <w:t>一、按照《泰州市人民医院医药代表接待管理制度》〔2024〕38号通知要求，医药、耗材、设备代表接待实行预约制，严格落实医院代表接待规定执行“三定”管理，即“定时定点定人”，接待科室做好记录。医药、耗材、设备代表不得擅自进入医院门（急）诊、住院部、药学部等工作区域，未经批准不得开展宣传、推广和促销等违规行为。</w:t>
      </w:r>
    </w:p>
    <w:p w14:paraId="2C919B7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61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  <w:t>二、医药、耗材、设备企业及代表不得给予医院内设部门和个人现金、有价证劵、支付凭证和礼品、礼金等或其他不正当利益，不得为医院工作人员安排或支付健身、旅游、考察和宴请等各种娱乐活动或支付相关费用。</w:t>
      </w:r>
    </w:p>
    <w:p w14:paraId="7FEE7AE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61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  <w:t>三、医药、耗材、设备企业及代表不得为医院内设科室及个人支付相关费用，如假借咨询费、讲课费、学术推广费、科研协作和学术支持等名义进行相关利益输送；不得未经备案和同意，以“捐赠”名义，开展评比和表彰活动，变相赞助医疗机构。如须捐赠医院，必须严格按照《中华人民共和国捐赠法》及医院的相关规定执行。</w:t>
      </w:r>
    </w:p>
    <w:p w14:paraId="07C8A29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61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  <w:t>四、医药、耗材、设备企业及代表不得向医院工作人员查询销售产品的进、销、存量和使用情况；不得以任何形式和方式进行</w:t>
      </w:r>
      <w:r>
        <w:rPr>
          <w:rFonts w:hint="eastAsia" w:ascii="宋体" w:hAnsi="宋体" w:eastAsia="宋体" w:cs="宋体"/>
          <w:b/>
          <w:bCs w:val="0"/>
          <w:sz w:val="18"/>
          <w:szCs w:val="18"/>
          <w:lang w:val="en-US" w:eastAsia="zh-CN"/>
        </w:rPr>
        <w:t>商业目的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  <w:t>“统方”。</w:t>
      </w:r>
    </w:p>
    <w:p w14:paraId="6ECB125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  <w:t xml:space="preserve">    五、医药代表不得干扰临床医生诊治用药，误导医生使用药品，夸大或误导疗效，隐匿药品已知的或医生反馈的不良反应信息；不得发生损害患者利益，扰乱正常医疗秩序的行为，或其他干预和影响临床合理用药的行为。</w:t>
      </w:r>
    </w:p>
    <w:p w14:paraId="4748544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61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  <w:t>六、医药、耗材、设备企业及代表所有营销行为，必须符合国家的相关法律、法规和规章制度，不得发生违纪违规或违法行为；必须积极配合医院对药品、设备、耗材等购销中有无商业贿赂的调查。</w:t>
      </w:r>
    </w:p>
    <w:p w14:paraId="5D833A4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61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  <w:t>七、医药、耗材、设备企业及代表如存在违反上述承诺行为，愿意接受医院视情作出的如下处理：对产品实行“熔断”、从货款中扣罚廉洁保证金（上一年度供货总金额的5%）、列入黑名单、停止在医院进行业务活动、严重违法的接受相关执纪执法部门处理。</w:t>
      </w:r>
    </w:p>
    <w:p w14:paraId="7D46FCB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宋体" w:cs="Times New Roman"/>
          <w:b/>
          <w:bCs w:val="0"/>
          <w:color w:val="auto"/>
          <w:kern w:val="2"/>
          <w:sz w:val="18"/>
          <w:szCs w:val="18"/>
          <w:lang w:val="en-US" w:eastAsia="zh-CN" w:bidi="ar-SA"/>
        </w:rPr>
      </w:pPr>
    </w:p>
    <w:p w14:paraId="5C3D29C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eastAsia="宋体" w:cs="Times New Roman"/>
          <w:b/>
          <w:bCs w:val="0"/>
          <w:color w:val="auto"/>
          <w:kern w:val="2"/>
          <w:sz w:val="18"/>
          <w:szCs w:val="18"/>
          <w:lang w:val="en-US" w:eastAsia="zh-CN" w:bidi="ar-SA"/>
        </w:rPr>
      </w:pPr>
    </w:p>
    <w:p w14:paraId="4D4006C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060" w:firstLineChars="2800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  <w:t xml:space="preserve">  承诺企业（盖公章）：</w:t>
      </w:r>
    </w:p>
    <w:p w14:paraId="59F6E22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  <w:t xml:space="preserve">                   </w:t>
      </w:r>
    </w:p>
    <w:p w14:paraId="2EAA9C2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  <w:t xml:space="preserve">                       委托人/承诺人签名：</w:t>
      </w:r>
    </w:p>
    <w:p w14:paraId="77F2826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  <w:t xml:space="preserve">                          </w:t>
      </w:r>
    </w:p>
    <w:p w14:paraId="62F262C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  <w:t xml:space="preserve">               联系电话：</w:t>
      </w:r>
    </w:p>
    <w:p w14:paraId="59670E6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3614" w:firstLineChars="2000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</w:pPr>
    </w:p>
    <w:p w14:paraId="7400487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421" w:firstLineChars="3000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  <w:t>日   期：</w:t>
      </w:r>
    </w:p>
    <w:p w14:paraId="3072588D">
      <w:pPr>
        <w:rPr>
          <w:b/>
          <w:bCs w:val="0"/>
          <w:sz w:val="18"/>
          <w:szCs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90" w:right="896" w:bottom="590" w:left="907" w:header="708" w:footer="709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D892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9735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89C65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3A35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0B0F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0016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MmFiN2E3YjNlMDRiNmRhYzlmNWE5NmM4ZTdlZTYifQ=="/>
  </w:docVars>
  <w:rsids>
    <w:rsidRoot w:val="477F596E"/>
    <w:rsid w:val="04A80D30"/>
    <w:rsid w:val="05B13579"/>
    <w:rsid w:val="08430582"/>
    <w:rsid w:val="09436A8B"/>
    <w:rsid w:val="222B2CF4"/>
    <w:rsid w:val="248A3369"/>
    <w:rsid w:val="29AC36EE"/>
    <w:rsid w:val="29AE2157"/>
    <w:rsid w:val="2F0B779C"/>
    <w:rsid w:val="34960FD7"/>
    <w:rsid w:val="35C97F44"/>
    <w:rsid w:val="3F431BC8"/>
    <w:rsid w:val="41BF7FAC"/>
    <w:rsid w:val="42E60873"/>
    <w:rsid w:val="455F5F3E"/>
    <w:rsid w:val="46DB28CC"/>
    <w:rsid w:val="477F596E"/>
    <w:rsid w:val="4DC77946"/>
    <w:rsid w:val="4E603646"/>
    <w:rsid w:val="53CD4501"/>
    <w:rsid w:val="540159D2"/>
    <w:rsid w:val="569B2E23"/>
    <w:rsid w:val="5A4F6056"/>
    <w:rsid w:val="64095D4E"/>
    <w:rsid w:val="66652896"/>
    <w:rsid w:val="6AE54422"/>
    <w:rsid w:val="6C622097"/>
    <w:rsid w:val="6E4D0486"/>
    <w:rsid w:val="7D2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paragraph" w:styleId="7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819</Characters>
  <Lines>0</Lines>
  <Paragraphs>0</Paragraphs>
  <TotalTime>8</TotalTime>
  <ScaleCrop>false</ScaleCrop>
  <LinksUpToDate>false</LinksUpToDate>
  <CharactersWithSpaces>938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2023-10-13T08:19:00Z</dcterms:created>
  <dc:creator>冯国琴</dc:creator>
  <cp:lastModifiedBy>chen kai</cp:lastModifiedBy>
  <cp:lastPrinted>2025-04-21T09:50:00Z</cp:lastPrinted>
  <dcterms:modified xsi:type="dcterms:W3CDTF">2025-04-22T09:42:07Z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6AA5C9290BA24998975A802850A502B2_13</vt:lpwstr>
  </property>
  <property fmtid="{D5CDD505-2E9C-101B-9397-08002B2CF9AE}" pid="4" name="KSOTemplateDocerSaveRecord">
    <vt:lpwstr>eyJoZGlkIjoiNTRiOTc2ZGE5NjNiZjc1NGZmMzAwNGIyYjViMzU4YmMiLCJ1c2VySWQiOiIyNzQyNjY0MTQifQ==</vt:lpwstr>
  </property>
</Properties>
</file>