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rPr>
          <w:b/>
          <w:sz w:val="24"/>
        </w:rPr>
      </w:pPr>
      <w:r>
        <w:rPr>
          <w:rFonts w:hint="eastAsia"/>
          <w:b/>
          <w:sz w:val="24"/>
        </w:rPr>
        <w:t>研究项目：</w:t>
      </w:r>
    </w:p>
    <w:p>
      <w:pPr>
        <w:spacing w:afterLines="50"/>
        <w:rPr>
          <w:rFonts w:hint="eastAsia"/>
          <w:b/>
          <w:sz w:val="24"/>
        </w:rPr>
      </w:pPr>
      <w:r>
        <w:rPr>
          <w:rFonts w:hint="eastAsia"/>
          <w:b/>
          <w:sz w:val="24"/>
        </w:rPr>
        <w:t>科室：</w:t>
      </w:r>
    </w:p>
    <w:p>
      <w:pPr>
        <w:spacing w:afterLines="50"/>
        <w:rPr>
          <w:rFonts w:ascii="宋体"/>
          <w:b/>
          <w:bCs/>
          <w:sz w:val="24"/>
        </w:rPr>
      </w:pPr>
      <w:r>
        <w:rPr>
          <w:rFonts w:hint="eastAsia"/>
          <w:b/>
          <w:sz w:val="24"/>
        </w:rPr>
        <w:t>PI：</w:t>
      </w:r>
    </w:p>
    <w:p>
      <w:pPr>
        <w:spacing w:afterLines="50"/>
        <w:jc w:val="center"/>
        <w:rPr>
          <w:rFonts w:hint="default" w:ascii="宋体" w:hAnsi="宋体" w:eastAsia="宋体"/>
          <w:b/>
          <w:bCs/>
          <w:sz w:val="24"/>
          <w:lang w:val="en-US" w:eastAsia="zh-CN"/>
        </w:rPr>
      </w:pPr>
      <w:r>
        <w:rPr>
          <w:rFonts w:hint="eastAsia" w:ascii="宋体" w:hAnsi="宋体"/>
          <w:b/>
          <w:bCs/>
          <w:sz w:val="24"/>
        </w:rPr>
        <w:t>泰州市人民医院伦理递交资料目录</w:t>
      </w:r>
    </w:p>
    <w:tbl>
      <w:tblPr>
        <w:tblStyle w:val="5"/>
        <w:tblW w:w="89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8"/>
        <w:gridCol w:w="6148"/>
        <w:gridCol w:w="7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9" w:hRule="exact"/>
          <w:jc w:val="center"/>
        </w:trPr>
        <w:tc>
          <w:tcPr>
            <w:tcW w:w="2048" w:type="dxa"/>
            <w:tcBorders>
              <w:top w:val="single" w:color="auto" w:sz="4" w:space="0"/>
              <w:bottom w:val="single" w:color="auto" w:sz="4" w:space="0"/>
              <w:right w:val="single" w:color="auto" w:sz="4" w:space="0"/>
            </w:tcBorders>
            <w:vAlign w:val="center"/>
          </w:tcPr>
          <w:p>
            <w:pPr>
              <w:spacing w:line="320" w:lineRule="exact"/>
              <w:jc w:val="center"/>
              <w:rPr>
                <w:rFonts w:ascii="宋体"/>
                <w:color w:val="000000"/>
              </w:rPr>
            </w:pPr>
            <w:r>
              <w:rPr>
                <w:rFonts w:hint="eastAsia" w:ascii="宋体" w:hAnsi="宋体"/>
                <w:color w:val="000000"/>
              </w:rPr>
              <w:t>资料类别</w:t>
            </w:r>
          </w:p>
        </w:tc>
        <w:tc>
          <w:tcPr>
            <w:tcW w:w="6148"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资料名称</w:t>
            </w:r>
          </w:p>
        </w:tc>
        <w:tc>
          <w:tcPr>
            <w:tcW w:w="793" w:type="dxa"/>
            <w:tcBorders>
              <w:top w:val="single" w:color="auto" w:sz="4" w:space="0"/>
              <w:left w:val="single" w:color="auto" w:sz="4" w:space="0"/>
              <w:bottom w:val="single" w:color="auto" w:sz="4" w:space="0"/>
            </w:tcBorders>
            <w:vAlign w:val="center"/>
          </w:tcPr>
          <w:p>
            <w:pPr>
              <w:spacing w:line="320" w:lineRule="exact"/>
              <w:jc w:val="center"/>
              <w:rPr>
                <w:rFonts w:ascii="宋体"/>
                <w:szCs w:val="21"/>
              </w:rPr>
            </w:pPr>
            <w:r>
              <w:rPr>
                <w:rFonts w:hint="eastAsia" w:ascii="宋体"/>
                <w:szCs w:val="21"/>
              </w:rPr>
              <w:t>序号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exact"/>
          <w:jc w:val="center"/>
        </w:trPr>
        <w:tc>
          <w:tcPr>
            <w:tcW w:w="2048" w:type="dxa"/>
            <w:vMerge w:val="restart"/>
            <w:tcBorders>
              <w:top w:val="single" w:color="auto" w:sz="4" w:space="0"/>
              <w:right w:val="single" w:color="auto" w:sz="4" w:space="0"/>
            </w:tcBorders>
            <w:vAlign w:val="center"/>
          </w:tcPr>
          <w:p>
            <w:pPr>
              <w:spacing w:line="320" w:lineRule="exact"/>
              <w:jc w:val="center"/>
              <w:rPr>
                <w:rFonts w:ascii="宋体"/>
                <w:color w:val="000000"/>
              </w:rPr>
            </w:pPr>
            <w:r>
              <w:rPr>
                <w:rFonts w:hint="eastAsia" w:ascii="宋体" w:hAnsi="宋体"/>
                <w:color w:val="000000"/>
              </w:rPr>
              <w:t>方案相关资料</w:t>
            </w:r>
          </w:p>
        </w:tc>
        <w:tc>
          <w:tcPr>
            <w:tcW w:w="6148" w:type="dxa"/>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793" w:type="dxa"/>
            <w:tcBorders>
              <w:top w:val="single" w:color="auto" w:sz="4" w:space="0"/>
              <w:left w:val="single" w:color="auto" w:sz="4" w:space="0"/>
              <w:bottom w:val="single" w:color="auto" w:sz="4" w:space="0"/>
            </w:tcBorders>
          </w:tcPr>
          <w:p>
            <w:pPr>
              <w:spacing w:line="320" w:lineRule="exact"/>
              <w:jc w:val="center"/>
              <w:rPr>
                <w:rFonts w:hint="eastAsia" w:ascii="宋体" w:hAnsi="Wingdings 2" w:eastAsia="宋体"/>
                <w:sz w:val="24"/>
                <w:lang w:val="en-US" w:eastAsia="zh-CN"/>
              </w:rPr>
            </w:pPr>
            <w:r>
              <w:rPr>
                <w:rFonts w:hint="eastAsia" w:ascii="宋体" w:hAnsi="Wingdings 2"/>
                <w:sz w:val="24"/>
                <w:lang w:val="en-US" w:eastAsia="zh-CN"/>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exact"/>
          <w:jc w:val="center"/>
        </w:trPr>
        <w:tc>
          <w:tcPr>
            <w:tcW w:w="2048" w:type="dxa"/>
            <w:vMerge w:val="continue"/>
            <w:tcBorders>
              <w:right w:val="single" w:color="auto" w:sz="4" w:space="0"/>
            </w:tcBorders>
            <w:vAlign w:val="center"/>
          </w:tcPr>
          <w:p>
            <w:pPr>
              <w:spacing w:line="320" w:lineRule="exact"/>
              <w:jc w:val="center"/>
              <w:rPr>
                <w:rFonts w:ascii="宋体"/>
                <w:color w:val="000000"/>
              </w:rPr>
            </w:pPr>
          </w:p>
        </w:tc>
        <w:tc>
          <w:tcPr>
            <w:tcW w:w="6148" w:type="dxa"/>
            <w:tcBorders>
              <w:top w:val="single" w:color="auto" w:sz="4" w:space="0"/>
              <w:left w:val="single" w:color="auto" w:sz="4" w:space="0"/>
              <w:bottom w:val="single" w:color="auto" w:sz="4" w:space="0"/>
              <w:right w:val="single" w:color="auto" w:sz="4" w:space="0"/>
            </w:tcBorders>
            <w:vAlign w:val="center"/>
          </w:tcPr>
          <w:p>
            <w:pPr>
              <w:rPr>
                <w:rFonts w:ascii="宋体"/>
              </w:rPr>
            </w:pPr>
          </w:p>
          <w:p>
            <w:pPr>
              <w:bidi w:val="0"/>
              <w:jc w:val="center"/>
              <w:rPr>
                <w:rFonts w:ascii="Times New Roman" w:hAnsi="Times New Roman" w:eastAsia="宋体" w:cs="Times New Roman"/>
                <w:kern w:val="2"/>
                <w:sz w:val="21"/>
                <w:szCs w:val="24"/>
                <w:lang w:val="en-US" w:eastAsia="zh-CN" w:bidi="ar-SA"/>
              </w:rPr>
            </w:pPr>
          </w:p>
        </w:tc>
        <w:tc>
          <w:tcPr>
            <w:tcW w:w="793" w:type="dxa"/>
            <w:tcBorders>
              <w:top w:val="single" w:color="auto" w:sz="4" w:space="0"/>
              <w:left w:val="single" w:color="auto" w:sz="4" w:space="0"/>
              <w:bottom w:val="single" w:color="auto" w:sz="4" w:space="0"/>
            </w:tcBorders>
          </w:tcPr>
          <w:p>
            <w:pPr>
              <w:spacing w:line="320" w:lineRule="exact"/>
              <w:jc w:val="center"/>
              <w:rPr>
                <w:rFonts w:hint="eastAsia" w:ascii="宋体" w:hAnsi="Wingdings 2" w:eastAsia="宋体"/>
                <w:sz w:val="24"/>
                <w:lang w:val="en-US" w:eastAsia="zh-CN"/>
              </w:rPr>
            </w:pPr>
            <w:r>
              <w:rPr>
                <w:rFonts w:hint="eastAsia" w:ascii="宋体" w:hAnsi="Wingdings 2"/>
                <w:sz w:val="24"/>
                <w:lang w:val="en-US" w:eastAsia="zh-CN"/>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exact"/>
          <w:jc w:val="center"/>
        </w:trPr>
        <w:tc>
          <w:tcPr>
            <w:tcW w:w="2048" w:type="dxa"/>
            <w:vMerge w:val="continue"/>
            <w:tcBorders>
              <w:right w:val="single" w:color="auto" w:sz="4" w:space="0"/>
            </w:tcBorders>
            <w:vAlign w:val="center"/>
          </w:tcPr>
          <w:p>
            <w:pPr>
              <w:spacing w:line="320" w:lineRule="exact"/>
              <w:jc w:val="center"/>
              <w:rPr>
                <w:rFonts w:ascii="宋体"/>
                <w:color w:val="000000"/>
              </w:rPr>
            </w:pPr>
          </w:p>
        </w:tc>
        <w:tc>
          <w:tcPr>
            <w:tcW w:w="6148" w:type="dxa"/>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793" w:type="dxa"/>
            <w:tcBorders>
              <w:top w:val="single" w:color="auto" w:sz="4" w:space="0"/>
              <w:left w:val="single" w:color="auto" w:sz="4" w:space="0"/>
              <w:bottom w:val="single" w:color="auto" w:sz="4" w:space="0"/>
            </w:tcBorders>
          </w:tcPr>
          <w:p>
            <w:pPr>
              <w:spacing w:line="320" w:lineRule="exact"/>
              <w:jc w:val="center"/>
              <w:rPr>
                <w:rFonts w:hint="eastAsia" w:ascii="宋体" w:hAnsi="Wingdings 2" w:eastAsia="宋体"/>
                <w:sz w:val="24"/>
                <w:lang w:val="en-US" w:eastAsia="zh-CN"/>
              </w:rPr>
            </w:pPr>
            <w:r>
              <w:rPr>
                <w:rFonts w:hint="eastAsia" w:ascii="宋体" w:hAnsi="Wingdings 2"/>
                <w:sz w:val="24"/>
                <w:lang w:val="en-US" w:eastAsia="zh-CN"/>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exact"/>
          <w:jc w:val="center"/>
        </w:trPr>
        <w:tc>
          <w:tcPr>
            <w:tcW w:w="2048" w:type="dxa"/>
            <w:vMerge w:val="continue"/>
            <w:tcBorders>
              <w:right w:val="single" w:color="auto" w:sz="4" w:space="0"/>
            </w:tcBorders>
            <w:vAlign w:val="center"/>
          </w:tcPr>
          <w:p>
            <w:pPr>
              <w:spacing w:line="320" w:lineRule="exact"/>
              <w:jc w:val="center"/>
              <w:rPr>
                <w:rFonts w:ascii="宋体"/>
                <w:color w:val="000000"/>
              </w:rPr>
            </w:pPr>
          </w:p>
        </w:tc>
        <w:tc>
          <w:tcPr>
            <w:tcW w:w="6148" w:type="dxa"/>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793" w:type="dxa"/>
            <w:tcBorders>
              <w:top w:val="single" w:color="auto" w:sz="4" w:space="0"/>
              <w:left w:val="single" w:color="auto" w:sz="4" w:space="0"/>
              <w:bottom w:val="single" w:color="auto" w:sz="4" w:space="0"/>
            </w:tcBorders>
          </w:tcPr>
          <w:p>
            <w:pPr>
              <w:spacing w:line="320" w:lineRule="exact"/>
              <w:jc w:val="center"/>
              <w:rPr>
                <w:rFonts w:hint="eastAsia" w:ascii="宋体" w:hAnsi="Wingdings 2" w:eastAsia="宋体"/>
                <w:sz w:val="24"/>
                <w:lang w:val="en-US" w:eastAsia="zh-CN"/>
              </w:rPr>
            </w:pPr>
            <w:r>
              <w:rPr>
                <w:rFonts w:hint="eastAsia" w:ascii="宋体" w:hAnsi="Wingdings 2"/>
                <w:sz w:val="24"/>
                <w:lang w:val="en-US" w:eastAsia="zh-CN"/>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exact"/>
          <w:jc w:val="center"/>
        </w:trPr>
        <w:tc>
          <w:tcPr>
            <w:tcW w:w="2048" w:type="dxa"/>
            <w:vMerge w:val="continue"/>
            <w:tcBorders>
              <w:right w:val="single" w:color="auto" w:sz="4" w:space="0"/>
            </w:tcBorders>
            <w:vAlign w:val="center"/>
          </w:tcPr>
          <w:p>
            <w:pPr>
              <w:spacing w:line="320" w:lineRule="exact"/>
              <w:jc w:val="center"/>
              <w:rPr>
                <w:rFonts w:ascii="宋体"/>
                <w:color w:val="000000"/>
              </w:rPr>
            </w:pPr>
          </w:p>
        </w:tc>
        <w:tc>
          <w:tcPr>
            <w:tcW w:w="6148" w:type="dxa"/>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793" w:type="dxa"/>
            <w:tcBorders>
              <w:top w:val="single" w:color="auto" w:sz="4" w:space="0"/>
              <w:left w:val="single" w:color="auto" w:sz="4" w:space="0"/>
              <w:bottom w:val="single" w:color="auto" w:sz="4" w:space="0"/>
            </w:tcBorders>
          </w:tcPr>
          <w:p>
            <w:pPr>
              <w:spacing w:line="320" w:lineRule="exact"/>
              <w:jc w:val="center"/>
              <w:rPr>
                <w:rFonts w:hint="eastAsia" w:ascii="宋体" w:hAnsi="Wingdings 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exact"/>
          <w:jc w:val="center"/>
        </w:trPr>
        <w:tc>
          <w:tcPr>
            <w:tcW w:w="2048" w:type="dxa"/>
            <w:vMerge w:val="continue"/>
            <w:tcBorders>
              <w:bottom w:val="single" w:color="auto" w:sz="4" w:space="0"/>
              <w:right w:val="single" w:color="auto" w:sz="4" w:space="0"/>
            </w:tcBorders>
            <w:vAlign w:val="center"/>
          </w:tcPr>
          <w:p>
            <w:pPr>
              <w:spacing w:line="320" w:lineRule="exact"/>
              <w:jc w:val="center"/>
              <w:rPr>
                <w:rFonts w:ascii="宋体"/>
                <w:color w:val="000000"/>
              </w:rPr>
            </w:pPr>
          </w:p>
        </w:tc>
        <w:tc>
          <w:tcPr>
            <w:tcW w:w="6148" w:type="dxa"/>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793" w:type="dxa"/>
            <w:tcBorders>
              <w:top w:val="single" w:color="auto" w:sz="4" w:space="0"/>
              <w:left w:val="single" w:color="auto" w:sz="4" w:space="0"/>
              <w:bottom w:val="single" w:color="auto" w:sz="4" w:space="0"/>
            </w:tcBorders>
          </w:tcPr>
          <w:p>
            <w:pPr>
              <w:jc w:val="center"/>
              <w:rPr>
                <w:rFonts w:hint="eastAsia" w:ascii="宋体" w:hAnsi="Wingdings 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6" w:hRule="exact"/>
          <w:jc w:val="center"/>
        </w:trPr>
        <w:tc>
          <w:tcPr>
            <w:tcW w:w="2048" w:type="dxa"/>
            <w:vMerge w:val="restart"/>
            <w:tcBorders>
              <w:top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color w:val="FF0000"/>
                <w:szCs w:val="21"/>
              </w:rPr>
              <w:t>（</w:t>
            </w:r>
            <w:r>
              <w:rPr>
                <w:rFonts w:hint="eastAsia" w:ascii="宋体" w:hAnsi="宋体"/>
                <w:color w:val="FF0000"/>
                <w:szCs w:val="21"/>
                <w:lang w:val="en-US" w:eastAsia="zh-CN"/>
              </w:rPr>
              <w:t>药物</w:t>
            </w:r>
            <w:bookmarkStart w:id="0" w:name="_GoBack"/>
            <w:bookmarkEnd w:id="0"/>
            <w:r>
              <w:rPr>
                <w:rFonts w:hint="eastAsia" w:ascii="宋体" w:hAnsi="宋体"/>
                <w:color w:val="FF0000"/>
                <w:szCs w:val="21"/>
              </w:rPr>
              <w:t>、器械、体外诊断试剂）</w:t>
            </w:r>
            <w:r>
              <w:rPr>
                <w:rFonts w:hint="eastAsia" w:ascii="宋体" w:hAnsi="宋体"/>
                <w:szCs w:val="21"/>
              </w:rPr>
              <w:t>及资质证明材料</w:t>
            </w:r>
          </w:p>
          <w:p>
            <w:pPr>
              <w:spacing w:line="320" w:lineRule="exact"/>
              <w:jc w:val="center"/>
              <w:rPr>
                <w:rFonts w:ascii="宋体"/>
                <w:color w:val="FF0000"/>
              </w:rPr>
            </w:pPr>
            <w:r>
              <w:rPr>
                <w:rFonts w:hint="eastAsia" w:ascii="宋体" w:hAnsi="宋体"/>
                <w:color w:val="FF0000"/>
                <w:szCs w:val="21"/>
              </w:rPr>
              <w:t>（根据类别</w:t>
            </w:r>
            <w:r>
              <w:rPr>
                <w:rFonts w:hint="eastAsia" w:ascii="宋体" w:hAnsi="宋体"/>
                <w:color w:val="FF0000"/>
                <w:szCs w:val="21"/>
                <w:lang w:val="en-US" w:eastAsia="zh-CN"/>
              </w:rPr>
              <w:t>选择</w:t>
            </w:r>
            <w:r>
              <w:rPr>
                <w:rFonts w:hint="eastAsia" w:ascii="宋体" w:hAnsi="宋体"/>
                <w:color w:val="FF0000"/>
                <w:szCs w:val="21"/>
              </w:rPr>
              <w:t>、</w:t>
            </w:r>
            <w:r>
              <w:rPr>
                <w:rFonts w:hint="eastAsia" w:ascii="宋体" w:hAnsi="宋体"/>
                <w:color w:val="FF0000"/>
                <w:szCs w:val="21"/>
                <w:lang w:eastAsia="zh-CN"/>
              </w:rPr>
              <w:t>不涉及的</w:t>
            </w:r>
            <w:r>
              <w:rPr>
                <w:rFonts w:hint="eastAsia" w:ascii="宋体" w:hAnsi="宋体"/>
                <w:color w:val="FF0000"/>
                <w:szCs w:val="21"/>
              </w:rPr>
              <w:t>删除）</w:t>
            </w:r>
          </w:p>
        </w:tc>
        <w:tc>
          <w:tcPr>
            <w:tcW w:w="6148" w:type="dxa"/>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793" w:type="dxa"/>
            <w:tcBorders>
              <w:top w:val="single" w:color="auto" w:sz="4" w:space="0"/>
              <w:left w:val="single" w:color="auto" w:sz="4" w:space="0"/>
              <w:bottom w:val="single" w:color="auto" w:sz="4" w:space="0"/>
            </w:tcBorders>
          </w:tcPr>
          <w:p>
            <w:pPr>
              <w:jc w:val="center"/>
              <w:rPr>
                <w:rFonts w:hint="eastAsia" w:ascii="宋体" w:hAnsi="Wingdings 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exact"/>
          <w:jc w:val="center"/>
        </w:trPr>
        <w:tc>
          <w:tcPr>
            <w:tcW w:w="2048" w:type="dxa"/>
            <w:vMerge w:val="continue"/>
            <w:tcBorders>
              <w:right w:val="single" w:color="auto" w:sz="4" w:space="0"/>
            </w:tcBorders>
            <w:vAlign w:val="center"/>
          </w:tcPr>
          <w:p>
            <w:pPr>
              <w:spacing w:line="320" w:lineRule="exact"/>
              <w:jc w:val="center"/>
              <w:rPr>
                <w:rFonts w:ascii="宋体"/>
                <w:color w:val="000000"/>
              </w:rPr>
            </w:pPr>
          </w:p>
        </w:tc>
        <w:tc>
          <w:tcPr>
            <w:tcW w:w="6148" w:type="dxa"/>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793" w:type="dxa"/>
            <w:tcBorders>
              <w:top w:val="single" w:color="auto" w:sz="4" w:space="0"/>
              <w:left w:val="single" w:color="auto" w:sz="4" w:space="0"/>
              <w:bottom w:val="single" w:color="auto" w:sz="4" w:space="0"/>
            </w:tcBorders>
          </w:tcPr>
          <w:p>
            <w:pPr>
              <w:jc w:val="center"/>
              <w:rPr>
                <w:rFonts w:hint="eastAsia" w:ascii="宋体" w:hAnsi="Wingdings 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0" w:hRule="exact"/>
          <w:jc w:val="center"/>
        </w:trPr>
        <w:tc>
          <w:tcPr>
            <w:tcW w:w="2048" w:type="dxa"/>
            <w:vMerge w:val="continue"/>
            <w:tcBorders>
              <w:right w:val="single" w:color="auto" w:sz="4" w:space="0"/>
            </w:tcBorders>
            <w:vAlign w:val="center"/>
          </w:tcPr>
          <w:p>
            <w:pPr>
              <w:spacing w:line="320" w:lineRule="exact"/>
              <w:jc w:val="center"/>
              <w:rPr>
                <w:rFonts w:ascii="宋体"/>
                <w:color w:val="000000"/>
              </w:rPr>
            </w:pPr>
          </w:p>
        </w:tc>
        <w:tc>
          <w:tcPr>
            <w:tcW w:w="614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color w:val="000000"/>
              </w:rPr>
            </w:pPr>
          </w:p>
        </w:tc>
        <w:tc>
          <w:tcPr>
            <w:tcW w:w="793" w:type="dxa"/>
            <w:tcBorders>
              <w:top w:val="single" w:color="auto" w:sz="4" w:space="0"/>
              <w:left w:val="single" w:color="auto" w:sz="4" w:space="0"/>
              <w:bottom w:val="single" w:color="auto" w:sz="4" w:space="0"/>
            </w:tcBorders>
          </w:tcPr>
          <w:p>
            <w:pPr>
              <w:jc w:val="center"/>
              <w:rPr>
                <w:rFonts w:hint="eastAsia" w:ascii="宋体" w:hAnsi="Wingdings 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exact"/>
          <w:jc w:val="center"/>
        </w:trPr>
        <w:tc>
          <w:tcPr>
            <w:tcW w:w="2048" w:type="dxa"/>
            <w:tcBorders>
              <w:top w:val="single" w:color="auto" w:sz="4" w:space="0"/>
              <w:bottom w:val="single" w:color="auto" w:sz="4" w:space="0"/>
              <w:right w:val="single" w:color="auto" w:sz="4" w:space="0"/>
            </w:tcBorders>
            <w:vAlign w:val="center"/>
          </w:tcPr>
          <w:p>
            <w:pPr>
              <w:spacing w:line="320" w:lineRule="exact"/>
              <w:jc w:val="center"/>
              <w:rPr>
                <w:rFonts w:ascii="宋体"/>
                <w:color w:val="000000"/>
              </w:rPr>
            </w:pPr>
            <w:r>
              <w:rPr>
                <w:rFonts w:hint="eastAsia" w:ascii="宋体" w:hAnsi="宋体"/>
                <w:szCs w:val="21"/>
              </w:rPr>
              <w:t>伦理相关资料</w:t>
            </w:r>
          </w:p>
        </w:tc>
        <w:tc>
          <w:tcPr>
            <w:tcW w:w="6148"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p>
        </w:tc>
        <w:tc>
          <w:tcPr>
            <w:tcW w:w="793" w:type="dxa"/>
            <w:tcBorders>
              <w:top w:val="single" w:color="auto" w:sz="4" w:space="0"/>
              <w:left w:val="single" w:color="auto" w:sz="4" w:space="0"/>
              <w:bottom w:val="single" w:color="auto" w:sz="4" w:space="0"/>
            </w:tcBorders>
          </w:tcPr>
          <w:p>
            <w:pPr>
              <w:jc w:val="center"/>
              <w:rPr>
                <w:rFonts w:hint="eastAsia" w:ascii="宋体" w:hAnsi="Wingdings 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6" w:hRule="exact"/>
          <w:jc w:val="center"/>
        </w:trPr>
        <w:tc>
          <w:tcPr>
            <w:tcW w:w="2048" w:type="dxa"/>
            <w:vMerge w:val="restart"/>
            <w:tcBorders>
              <w:top w:val="single" w:color="auto" w:sz="4" w:space="0"/>
              <w:right w:val="single" w:color="auto" w:sz="4" w:space="0"/>
            </w:tcBorders>
            <w:vAlign w:val="center"/>
          </w:tcPr>
          <w:p>
            <w:pPr>
              <w:spacing w:line="320" w:lineRule="exact"/>
              <w:jc w:val="center"/>
              <w:rPr>
                <w:rFonts w:ascii="宋体"/>
                <w:color w:val="000000"/>
              </w:rPr>
            </w:pPr>
            <w:r>
              <w:rPr>
                <w:rFonts w:hint="eastAsia" w:ascii="宋体" w:hAnsi="宋体"/>
                <w:color w:val="000000"/>
              </w:rPr>
              <w:t>其他</w:t>
            </w:r>
          </w:p>
        </w:tc>
        <w:tc>
          <w:tcPr>
            <w:tcW w:w="6148"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p>
        </w:tc>
        <w:tc>
          <w:tcPr>
            <w:tcW w:w="793" w:type="dxa"/>
            <w:tcBorders>
              <w:top w:val="single" w:color="auto" w:sz="4" w:space="0"/>
              <w:left w:val="single" w:color="auto" w:sz="4" w:space="0"/>
              <w:bottom w:val="single" w:color="auto" w:sz="4" w:space="0"/>
            </w:tcBorders>
          </w:tcPr>
          <w:p>
            <w:pPr>
              <w:jc w:val="center"/>
              <w:rPr>
                <w:rFonts w:hint="eastAsia" w:ascii="宋体" w:hAnsi="Wingdings 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exact"/>
          <w:jc w:val="center"/>
        </w:trPr>
        <w:tc>
          <w:tcPr>
            <w:tcW w:w="2048" w:type="dxa"/>
            <w:vMerge w:val="continue"/>
            <w:tcBorders>
              <w:right w:val="single" w:color="auto" w:sz="4" w:space="0"/>
            </w:tcBorders>
            <w:vAlign w:val="center"/>
          </w:tcPr>
          <w:p>
            <w:pPr>
              <w:spacing w:line="320" w:lineRule="exact"/>
              <w:jc w:val="center"/>
              <w:rPr>
                <w:rFonts w:ascii="宋体"/>
                <w:color w:val="000000"/>
              </w:rPr>
            </w:pPr>
          </w:p>
        </w:tc>
        <w:tc>
          <w:tcPr>
            <w:tcW w:w="6148" w:type="dxa"/>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793" w:type="dxa"/>
            <w:tcBorders>
              <w:top w:val="single" w:color="auto" w:sz="4" w:space="0"/>
              <w:left w:val="single" w:color="auto" w:sz="4" w:space="0"/>
              <w:bottom w:val="single" w:color="auto" w:sz="4" w:space="0"/>
            </w:tcBorders>
          </w:tcPr>
          <w:p>
            <w:pPr>
              <w:spacing w:line="320" w:lineRule="exact"/>
              <w:jc w:val="center"/>
              <w:rPr>
                <w:rFonts w:hint="eastAsia" w:ascii="宋体" w:hAnsi="Wingdings 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exact"/>
          <w:jc w:val="center"/>
        </w:trPr>
        <w:tc>
          <w:tcPr>
            <w:tcW w:w="2048" w:type="dxa"/>
            <w:vMerge w:val="continue"/>
            <w:tcBorders>
              <w:right w:val="single" w:color="auto" w:sz="4" w:space="0"/>
            </w:tcBorders>
            <w:vAlign w:val="center"/>
          </w:tcPr>
          <w:p>
            <w:pPr>
              <w:spacing w:line="320" w:lineRule="exact"/>
              <w:jc w:val="center"/>
              <w:rPr>
                <w:rFonts w:ascii="宋体"/>
                <w:color w:val="000000"/>
              </w:rPr>
            </w:pPr>
          </w:p>
        </w:tc>
        <w:tc>
          <w:tcPr>
            <w:tcW w:w="6148" w:type="dxa"/>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793" w:type="dxa"/>
            <w:tcBorders>
              <w:top w:val="single" w:color="auto" w:sz="4" w:space="0"/>
              <w:left w:val="single" w:color="auto" w:sz="4" w:space="0"/>
              <w:bottom w:val="single" w:color="auto" w:sz="4" w:space="0"/>
            </w:tcBorders>
          </w:tcPr>
          <w:p>
            <w:pPr>
              <w:spacing w:line="320" w:lineRule="exact"/>
              <w:jc w:val="center"/>
              <w:rPr>
                <w:rFonts w:hint="eastAsia" w:ascii="宋体" w:hAnsi="Wingdings 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exact"/>
          <w:jc w:val="center"/>
        </w:trPr>
        <w:tc>
          <w:tcPr>
            <w:tcW w:w="2048" w:type="dxa"/>
            <w:vMerge w:val="continue"/>
            <w:tcBorders>
              <w:bottom w:val="single" w:color="auto" w:sz="4" w:space="0"/>
              <w:right w:val="single" w:color="auto" w:sz="4" w:space="0"/>
            </w:tcBorders>
            <w:vAlign w:val="center"/>
          </w:tcPr>
          <w:p>
            <w:pPr>
              <w:spacing w:line="320" w:lineRule="exact"/>
              <w:jc w:val="center"/>
              <w:rPr>
                <w:rFonts w:ascii="宋体"/>
                <w:color w:val="000000"/>
              </w:rPr>
            </w:pPr>
          </w:p>
        </w:tc>
        <w:tc>
          <w:tcPr>
            <w:tcW w:w="6148" w:type="dxa"/>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793" w:type="dxa"/>
            <w:tcBorders>
              <w:top w:val="single" w:color="auto" w:sz="4" w:space="0"/>
              <w:left w:val="single" w:color="auto" w:sz="4" w:space="0"/>
              <w:bottom w:val="single" w:color="auto" w:sz="4" w:space="0"/>
            </w:tcBorders>
          </w:tcPr>
          <w:p>
            <w:pPr>
              <w:spacing w:line="320" w:lineRule="exact"/>
              <w:jc w:val="center"/>
              <w:rPr>
                <w:rFonts w:ascii="宋体"/>
                <w:color w:val="000000"/>
              </w:rPr>
            </w:pPr>
          </w:p>
        </w:tc>
      </w:tr>
    </w:tbl>
    <w:p>
      <w:pPr>
        <w:rPr>
          <w:rFonts w:hint="eastAsia"/>
          <w:color w:val="FF0000"/>
          <w:lang w:val="en-US" w:eastAsia="zh-CN"/>
        </w:rPr>
      </w:pPr>
      <w:r>
        <w:rPr>
          <w:rFonts w:hint="eastAsia"/>
          <w:color w:val="FF0000"/>
          <w:lang w:val="en-US" w:eastAsia="zh-CN"/>
        </w:rPr>
        <w:t>(注意：递交资料序号不超过20，如超过，请适当合并，递交时红色字体删除)</w:t>
      </w:r>
    </w:p>
    <w:p>
      <w:pPr>
        <w:rPr>
          <w:rFonts w:hint="default"/>
          <w:lang w:val="en-US" w:eastAsia="zh-CN"/>
        </w:rPr>
      </w:pPr>
    </w:p>
    <w:p>
      <w:pPr>
        <w:spacing w:line="360" w:lineRule="auto"/>
        <w:ind w:firstLine="5481" w:firstLineChars="2600"/>
        <w:rPr>
          <w:rFonts w:hint="eastAsia" w:eastAsia="宋体"/>
          <w:b/>
          <w:lang w:eastAsia="zh-CN"/>
        </w:rPr>
      </w:pPr>
      <w:r>
        <w:rPr>
          <w:rFonts w:hint="eastAsia"/>
          <w:b/>
        </w:rPr>
        <w:t>申办方：</w:t>
      </w:r>
    </w:p>
    <w:p>
      <w:pPr>
        <w:spacing w:line="360" w:lineRule="auto"/>
        <w:ind w:firstLine="5692" w:firstLineChars="2700"/>
        <w:rPr>
          <w:b/>
        </w:rPr>
      </w:pPr>
      <w:r>
        <w:rPr>
          <w:b/>
        </w:rPr>
        <w:t>CRO</w:t>
      </w:r>
      <w:r>
        <w:rPr>
          <w:rFonts w:hint="eastAsia"/>
          <w:b/>
        </w:rPr>
        <w:t>：</w:t>
      </w:r>
      <w:r>
        <w:rPr>
          <w:rFonts w:hint="eastAsia"/>
          <w:b w:val="0"/>
          <w:bCs/>
          <w:color w:val="FF0000"/>
          <w:lang w:eastAsia="zh-CN"/>
        </w:rPr>
        <w:t>（</w:t>
      </w:r>
      <w:r>
        <w:rPr>
          <w:rFonts w:hint="eastAsia"/>
          <w:b w:val="0"/>
          <w:bCs/>
          <w:color w:val="FF0000"/>
          <w:lang w:val="en-US" w:eastAsia="zh-CN"/>
        </w:rPr>
        <w:t>不涉及，用NA表示</w:t>
      </w:r>
      <w:r>
        <w:rPr>
          <w:rFonts w:hint="eastAsia"/>
          <w:b w:val="0"/>
          <w:bCs/>
          <w:color w:val="FF0000"/>
          <w:lang w:eastAsia="zh-CN"/>
        </w:rPr>
        <w:t>）</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ascii="宋体"/>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VlZGE2Y2M1N2JhNjc4MDU2NWMwM2Q1NGJiODMwYTEifQ=="/>
  </w:docVars>
  <w:rsids>
    <w:rsidRoot w:val="001A4D4A"/>
    <w:rsid w:val="000000CA"/>
    <w:rsid w:val="0000739A"/>
    <w:rsid w:val="00027726"/>
    <w:rsid w:val="00027D79"/>
    <w:rsid w:val="000319A6"/>
    <w:rsid w:val="0003524E"/>
    <w:rsid w:val="00047E2D"/>
    <w:rsid w:val="00061741"/>
    <w:rsid w:val="000618F6"/>
    <w:rsid w:val="00063158"/>
    <w:rsid w:val="0006549A"/>
    <w:rsid w:val="00097F56"/>
    <w:rsid w:val="000A567B"/>
    <w:rsid w:val="000C4064"/>
    <w:rsid w:val="000C47ED"/>
    <w:rsid w:val="000D0A52"/>
    <w:rsid w:val="000D528D"/>
    <w:rsid w:val="000E2CF2"/>
    <w:rsid w:val="000F1030"/>
    <w:rsid w:val="00100C1C"/>
    <w:rsid w:val="00110E94"/>
    <w:rsid w:val="00115EA8"/>
    <w:rsid w:val="001174C3"/>
    <w:rsid w:val="00133CBA"/>
    <w:rsid w:val="00140AFF"/>
    <w:rsid w:val="00140D27"/>
    <w:rsid w:val="001469EE"/>
    <w:rsid w:val="00152C45"/>
    <w:rsid w:val="001667A4"/>
    <w:rsid w:val="00183BBC"/>
    <w:rsid w:val="001871A0"/>
    <w:rsid w:val="001A4D4A"/>
    <w:rsid w:val="001B06CE"/>
    <w:rsid w:val="001B4AD0"/>
    <w:rsid w:val="001C7E34"/>
    <w:rsid w:val="001D7341"/>
    <w:rsid w:val="001F0650"/>
    <w:rsid w:val="002123CC"/>
    <w:rsid w:val="00214897"/>
    <w:rsid w:val="00217469"/>
    <w:rsid w:val="002178EF"/>
    <w:rsid w:val="00220DC8"/>
    <w:rsid w:val="00224DC1"/>
    <w:rsid w:val="0023284D"/>
    <w:rsid w:val="00232DAB"/>
    <w:rsid w:val="002334E3"/>
    <w:rsid w:val="002351A2"/>
    <w:rsid w:val="002448BA"/>
    <w:rsid w:val="002630BB"/>
    <w:rsid w:val="002744E2"/>
    <w:rsid w:val="0028313D"/>
    <w:rsid w:val="00285329"/>
    <w:rsid w:val="002A6037"/>
    <w:rsid w:val="002A79A0"/>
    <w:rsid w:val="002B6BC1"/>
    <w:rsid w:val="002C0613"/>
    <w:rsid w:val="002C6B48"/>
    <w:rsid w:val="002E62F3"/>
    <w:rsid w:val="002E77DB"/>
    <w:rsid w:val="002E7D98"/>
    <w:rsid w:val="002F38EB"/>
    <w:rsid w:val="00300506"/>
    <w:rsid w:val="00300AE0"/>
    <w:rsid w:val="00300C4F"/>
    <w:rsid w:val="00301DBA"/>
    <w:rsid w:val="00311B27"/>
    <w:rsid w:val="003156FA"/>
    <w:rsid w:val="00322BF8"/>
    <w:rsid w:val="00322C41"/>
    <w:rsid w:val="00322E63"/>
    <w:rsid w:val="0033629C"/>
    <w:rsid w:val="00351BF8"/>
    <w:rsid w:val="00356703"/>
    <w:rsid w:val="00371556"/>
    <w:rsid w:val="00374967"/>
    <w:rsid w:val="003900E3"/>
    <w:rsid w:val="00392AC2"/>
    <w:rsid w:val="00394F12"/>
    <w:rsid w:val="003A2583"/>
    <w:rsid w:val="003A4647"/>
    <w:rsid w:val="003A79BE"/>
    <w:rsid w:val="003B4FD4"/>
    <w:rsid w:val="003D6295"/>
    <w:rsid w:val="003D6456"/>
    <w:rsid w:val="003D7148"/>
    <w:rsid w:val="003E29F1"/>
    <w:rsid w:val="003E43F3"/>
    <w:rsid w:val="003E7E8F"/>
    <w:rsid w:val="003F734B"/>
    <w:rsid w:val="00402006"/>
    <w:rsid w:val="00405016"/>
    <w:rsid w:val="004055EF"/>
    <w:rsid w:val="00411650"/>
    <w:rsid w:val="00412589"/>
    <w:rsid w:val="004209B0"/>
    <w:rsid w:val="00420DCA"/>
    <w:rsid w:val="00427A66"/>
    <w:rsid w:val="00434BC4"/>
    <w:rsid w:val="00436E61"/>
    <w:rsid w:val="00440DEF"/>
    <w:rsid w:val="00450035"/>
    <w:rsid w:val="004500EA"/>
    <w:rsid w:val="00451ABB"/>
    <w:rsid w:val="00454193"/>
    <w:rsid w:val="00457768"/>
    <w:rsid w:val="00472A90"/>
    <w:rsid w:val="00474E6E"/>
    <w:rsid w:val="00495A8A"/>
    <w:rsid w:val="004A693D"/>
    <w:rsid w:val="004B1BD6"/>
    <w:rsid w:val="004B2B35"/>
    <w:rsid w:val="004B3DA9"/>
    <w:rsid w:val="004D38A0"/>
    <w:rsid w:val="004D410E"/>
    <w:rsid w:val="004E3E4E"/>
    <w:rsid w:val="004E6E49"/>
    <w:rsid w:val="004F4EF3"/>
    <w:rsid w:val="00503AA6"/>
    <w:rsid w:val="00504283"/>
    <w:rsid w:val="0052507D"/>
    <w:rsid w:val="00535F24"/>
    <w:rsid w:val="00541195"/>
    <w:rsid w:val="00547CED"/>
    <w:rsid w:val="0055623C"/>
    <w:rsid w:val="00573D70"/>
    <w:rsid w:val="00575F57"/>
    <w:rsid w:val="00576352"/>
    <w:rsid w:val="00582A67"/>
    <w:rsid w:val="0058350B"/>
    <w:rsid w:val="00594EEE"/>
    <w:rsid w:val="00595B39"/>
    <w:rsid w:val="00595F13"/>
    <w:rsid w:val="005A61B1"/>
    <w:rsid w:val="005A67F9"/>
    <w:rsid w:val="005C1F71"/>
    <w:rsid w:val="005C395C"/>
    <w:rsid w:val="005C585A"/>
    <w:rsid w:val="005C58A6"/>
    <w:rsid w:val="005C63B7"/>
    <w:rsid w:val="005D05B1"/>
    <w:rsid w:val="005D3217"/>
    <w:rsid w:val="005D63B2"/>
    <w:rsid w:val="0061757A"/>
    <w:rsid w:val="00644186"/>
    <w:rsid w:val="0065508C"/>
    <w:rsid w:val="00675F10"/>
    <w:rsid w:val="00694C62"/>
    <w:rsid w:val="006C3747"/>
    <w:rsid w:val="006C5FBC"/>
    <w:rsid w:val="006D1021"/>
    <w:rsid w:val="006D4FC7"/>
    <w:rsid w:val="006D70B5"/>
    <w:rsid w:val="006E4737"/>
    <w:rsid w:val="006E5982"/>
    <w:rsid w:val="006F53F5"/>
    <w:rsid w:val="0070564B"/>
    <w:rsid w:val="00710E24"/>
    <w:rsid w:val="00727235"/>
    <w:rsid w:val="00736A39"/>
    <w:rsid w:val="00766136"/>
    <w:rsid w:val="00774497"/>
    <w:rsid w:val="00776F02"/>
    <w:rsid w:val="0077787B"/>
    <w:rsid w:val="0078299B"/>
    <w:rsid w:val="0079155B"/>
    <w:rsid w:val="00797195"/>
    <w:rsid w:val="007B2340"/>
    <w:rsid w:val="007D61BD"/>
    <w:rsid w:val="007E11DB"/>
    <w:rsid w:val="007F270B"/>
    <w:rsid w:val="008054BD"/>
    <w:rsid w:val="00805D63"/>
    <w:rsid w:val="00826509"/>
    <w:rsid w:val="00827105"/>
    <w:rsid w:val="0083063B"/>
    <w:rsid w:val="00843156"/>
    <w:rsid w:val="00855341"/>
    <w:rsid w:val="008555A9"/>
    <w:rsid w:val="008625F2"/>
    <w:rsid w:val="008748A9"/>
    <w:rsid w:val="0087625E"/>
    <w:rsid w:val="00882943"/>
    <w:rsid w:val="008966FE"/>
    <w:rsid w:val="008A66F0"/>
    <w:rsid w:val="008B5AE9"/>
    <w:rsid w:val="008C483C"/>
    <w:rsid w:val="008C569A"/>
    <w:rsid w:val="008D3DA5"/>
    <w:rsid w:val="008D5C0A"/>
    <w:rsid w:val="008E2E7D"/>
    <w:rsid w:val="008E55D8"/>
    <w:rsid w:val="008E6861"/>
    <w:rsid w:val="008F0058"/>
    <w:rsid w:val="009033E6"/>
    <w:rsid w:val="00906A4A"/>
    <w:rsid w:val="0091638E"/>
    <w:rsid w:val="00921B66"/>
    <w:rsid w:val="00927E9E"/>
    <w:rsid w:val="0095138F"/>
    <w:rsid w:val="00954F9F"/>
    <w:rsid w:val="00956576"/>
    <w:rsid w:val="00960E7E"/>
    <w:rsid w:val="00963750"/>
    <w:rsid w:val="00970F1D"/>
    <w:rsid w:val="00971A7A"/>
    <w:rsid w:val="0097320D"/>
    <w:rsid w:val="0097474D"/>
    <w:rsid w:val="00984290"/>
    <w:rsid w:val="009B3D54"/>
    <w:rsid w:val="009C34C8"/>
    <w:rsid w:val="009D2E99"/>
    <w:rsid w:val="009D3831"/>
    <w:rsid w:val="009D6F3A"/>
    <w:rsid w:val="009E05D6"/>
    <w:rsid w:val="00A00CC4"/>
    <w:rsid w:val="00A07364"/>
    <w:rsid w:val="00A15DDB"/>
    <w:rsid w:val="00A35B8C"/>
    <w:rsid w:val="00A3704A"/>
    <w:rsid w:val="00A454E4"/>
    <w:rsid w:val="00A61745"/>
    <w:rsid w:val="00A6698B"/>
    <w:rsid w:val="00A81F8D"/>
    <w:rsid w:val="00A8256D"/>
    <w:rsid w:val="00AA2ADA"/>
    <w:rsid w:val="00AB380A"/>
    <w:rsid w:val="00AB5846"/>
    <w:rsid w:val="00AB5F6A"/>
    <w:rsid w:val="00AC01F8"/>
    <w:rsid w:val="00AF0B95"/>
    <w:rsid w:val="00AF6172"/>
    <w:rsid w:val="00B057B8"/>
    <w:rsid w:val="00B20A9D"/>
    <w:rsid w:val="00B234B2"/>
    <w:rsid w:val="00B25048"/>
    <w:rsid w:val="00B45D64"/>
    <w:rsid w:val="00B475FD"/>
    <w:rsid w:val="00B530A0"/>
    <w:rsid w:val="00B60FEA"/>
    <w:rsid w:val="00B6624C"/>
    <w:rsid w:val="00B66569"/>
    <w:rsid w:val="00B75141"/>
    <w:rsid w:val="00B9333E"/>
    <w:rsid w:val="00BB6295"/>
    <w:rsid w:val="00BC164B"/>
    <w:rsid w:val="00BC53E6"/>
    <w:rsid w:val="00BF3A15"/>
    <w:rsid w:val="00BF3CB4"/>
    <w:rsid w:val="00C010BB"/>
    <w:rsid w:val="00C03640"/>
    <w:rsid w:val="00C107DF"/>
    <w:rsid w:val="00C1086D"/>
    <w:rsid w:val="00C10F3E"/>
    <w:rsid w:val="00C41B74"/>
    <w:rsid w:val="00C56D63"/>
    <w:rsid w:val="00C56F65"/>
    <w:rsid w:val="00C61AFF"/>
    <w:rsid w:val="00C7621E"/>
    <w:rsid w:val="00C77BCB"/>
    <w:rsid w:val="00C84E45"/>
    <w:rsid w:val="00C877D6"/>
    <w:rsid w:val="00C9224E"/>
    <w:rsid w:val="00C9565E"/>
    <w:rsid w:val="00C97226"/>
    <w:rsid w:val="00C97FD9"/>
    <w:rsid w:val="00CA651E"/>
    <w:rsid w:val="00CA6C7F"/>
    <w:rsid w:val="00CB5595"/>
    <w:rsid w:val="00CB5D64"/>
    <w:rsid w:val="00CC2E99"/>
    <w:rsid w:val="00CC7D0A"/>
    <w:rsid w:val="00CD7639"/>
    <w:rsid w:val="00CE0046"/>
    <w:rsid w:val="00CE00F1"/>
    <w:rsid w:val="00CF017A"/>
    <w:rsid w:val="00CF3CE2"/>
    <w:rsid w:val="00CF505E"/>
    <w:rsid w:val="00D3194E"/>
    <w:rsid w:val="00D3527A"/>
    <w:rsid w:val="00D41BAF"/>
    <w:rsid w:val="00D44F6F"/>
    <w:rsid w:val="00D73BA7"/>
    <w:rsid w:val="00D82BF6"/>
    <w:rsid w:val="00D853C3"/>
    <w:rsid w:val="00D9035B"/>
    <w:rsid w:val="00D95399"/>
    <w:rsid w:val="00DD3907"/>
    <w:rsid w:val="00DE0F14"/>
    <w:rsid w:val="00DF3142"/>
    <w:rsid w:val="00E13B1B"/>
    <w:rsid w:val="00E13CEB"/>
    <w:rsid w:val="00E210AB"/>
    <w:rsid w:val="00E249BF"/>
    <w:rsid w:val="00E30EE6"/>
    <w:rsid w:val="00E3317F"/>
    <w:rsid w:val="00E564E3"/>
    <w:rsid w:val="00E57C91"/>
    <w:rsid w:val="00E63F1E"/>
    <w:rsid w:val="00E6408B"/>
    <w:rsid w:val="00E765A8"/>
    <w:rsid w:val="00E83698"/>
    <w:rsid w:val="00E8382D"/>
    <w:rsid w:val="00E97476"/>
    <w:rsid w:val="00EA527E"/>
    <w:rsid w:val="00EA6BE4"/>
    <w:rsid w:val="00EA7309"/>
    <w:rsid w:val="00EB545B"/>
    <w:rsid w:val="00F14839"/>
    <w:rsid w:val="00F1632B"/>
    <w:rsid w:val="00F17793"/>
    <w:rsid w:val="00F20416"/>
    <w:rsid w:val="00F30C85"/>
    <w:rsid w:val="00F3703B"/>
    <w:rsid w:val="00F93452"/>
    <w:rsid w:val="00FA084C"/>
    <w:rsid w:val="00FA13C2"/>
    <w:rsid w:val="00FA749E"/>
    <w:rsid w:val="00FB0114"/>
    <w:rsid w:val="00FB293D"/>
    <w:rsid w:val="00FC0394"/>
    <w:rsid w:val="00FC0E4A"/>
    <w:rsid w:val="00FC4D39"/>
    <w:rsid w:val="00FD12F2"/>
    <w:rsid w:val="00FD204C"/>
    <w:rsid w:val="00FD7764"/>
    <w:rsid w:val="00FE7F0C"/>
    <w:rsid w:val="07D72EEC"/>
    <w:rsid w:val="0E572FD9"/>
    <w:rsid w:val="0EAF6971"/>
    <w:rsid w:val="0ED618C0"/>
    <w:rsid w:val="0F503CB0"/>
    <w:rsid w:val="15B87CB7"/>
    <w:rsid w:val="160550C9"/>
    <w:rsid w:val="18A2265C"/>
    <w:rsid w:val="194B373A"/>
    <w:rsid w:val="23151418"/>
    <w:rsid w:val="26013AFE"/>
    <w:rsid w:val="267267AA"/>
    <w:rsid w:val="26775863"/>
    <w:rsid w:val="27CE788D"/>
    <w:rsid w:val="28EF31CA"/>
    <w:rsid w:val="2A663F30"/>
    <w:rsid w:val="2BE05F64"/>
    <w:rsid w:val="2DD45655"/>
    <w:rsid w:val="2E277E7A"/>
    <w:rsid w:val="2F1C72B3"/>
    <w:rsid w:val="31126BC0"/>
    <w:rsid w:val="344F4BF7"/>
    <w:rsid w:val="37B409D1"/>
    <w:rsid w:val="3AD9074E"/>
    <w:rsid w:val="3C9506A5"/>
    <w:rsid w:val="3DCB6A74"/>
    <w:rsid w:val="41032081"/>
    <w:rsid w:val="418A09F4"/>
    <w:rsid w:val="42E54AD6"/>
    <w:rsid w:val="47BB36B5"/>
    <w:rsid w:val="49690EEF"/>
    <w:rsid w:val="4A431740"/>
    <w:rsid w:val="4B0709C0"/>
    <w:rsid w:val="4BCC77DE"/>
    <w:rsid w:val="4C123AC0"/>
    <w:rsid w:val="520E4D2A"/>
    <w:rsid w:val="56D4209E"/>
    <w:rsid w:val="579B35FF"/>
    <w:rsid w:val="5BE82147"/>
    <w:rsid w:val="5C877BB2"/>
    <w:rsid w:val="63844E4C"/>
    <w:rsid w:val="685C7E89"/>
    <w:rsid w:val="6BFC5661"/>
    <w:rsid w:val="790740FD"/>
    <w:rsid w:val="7A94551C"/>
    <w:rsid w:val="7C4C7FAE"/>
    <w:rsid w:val="7CD12A58"/>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Footer Char"/>
    <w:qFormat/>
    <w:locked/>
    <w:uiPriority w:val="99"/>
    <w:rPr>
      <w:kern w:val="2"/>
      <w:sz w:val="18"/>
    </w:rPr>
  </w:style>
  <w:style w:type="character" w:customStyle="1" w:styleId="8">
    <w:name w:val="页脚 Char"/>
    <w:basedOn w:val="6"/>
    <w:link w:val="3"/>
    <w:semiHidden/>
    <w:qFormat/>
    <w:locked/>
    <w:uiPriority w:val="99"/>
    <w:rPr>
      <w:rFonts w:cs="Times New Roman"/>
      <w:sz w:val="18"/>
      <w:szCs w:val="18"/>
    </w:rPr>
  </w:style>
  <w:style w:type="character" w:customStyle="1" w:styleId="9">
    <w:name w:val="页眉 Char"/>
    <w:basedOn w:val="6"/>
    <w:link w:val="4"/>
    <w:semiHidden/>
    <w:qFormat/>
    <w:locked/>
    <w:uiPriority w:val="99"/>
    <w:rPr>
      <w:rFonts w:cs="Times New Roman"/>
      <w:sz w:val="18"/>
      <w:szCs w:val="18"/>
    </w:rPr>
  </w:style>
  <w:style w:type="paragraph" w:customStyle="1" w:styleId="10">
    <w:name w:val="5 Char Char Char Char"/>
    <w:basedOn w:val="1"/>
    <w:qFormat/>
    <w:uiPriority w:val="99"/>
    <w:pPr>
      <w:widowControl/>
      <w:spacing w:after="160" w:line="240" w:lineRule="exact"/>
      <w:jc w:val="left"/>
    </w:pPr>
  </w:style>
  <w:style w:type="character" w:customStyle="1" w:styleId="11">
    <w:name w:val="批注框文本 Char"/>
    <w:basedOn w:val="6"/>
    <w:link w:val="2"/>
    <w:semiHidden/>
    <w:qFormat/>
    <w:locked/>
    <w:uiPriority w:val="99"/>
    <w:rPr>
      <w:rFonts w:cs="Times New Roman"/>
      <w:sz w:val="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140</Words>
  <Characters>145</Characters>
  <Lines>1</Lines>
  <Paragraphs>1</Paragraphs>
  <TotalTime>0</TotalTime>
  <ScaleCrop>false</ScaleCrop>
  <LinksUpToDate>false</LinksUpToDate>
  <CharactersWithSpaces>145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2016-10-19T07:26:00Z</dcterms:created>
  <dc:creator>微软用户</dc:creator>
  <cp:lastModifiedBy>tz</cp:lastModifiedBy>
  <cp:lastPrinted>2016-10-18T07:17:00Z</cp:lastPrinted>
  <dcterms:modified xsi:type="dcterms:W3CDTF">2022-05-05T11:16:10Z</dcterms:modified>
  <dc:title>理气活血滴丸治疗冠心病慢性稳定性心绞痛安全性及有效性的前瞻性、单臂、多中心IV期临床研究</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16CF9F274C974C9E927EFA839E78378C</vt:lpwstr>
  </property>
</Properties>
</file>